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F8" w:rsidRPr="00C908F8" w:rsidRDefault="00C908F8" w:rsidP="00C908F8">
      <w:pPr>
        <w:rPr>
          <w:rFonts w:ascii="HG丸ｺﾞｼｯｸM-PRO" w:eastAsia="HG丸ｺﾞｼｯｸM-PRO" w:hAnsi="HG丸ｺﾞｼｯｸM-PRO" w:hint="eastAsia"/>
          <w:sz w:val="24"/>
          <w:szCs w:val="24"/>
        </w:rPr>
      </w:pPr>
      <w:r>
        <w:rPr>
          <w:rFonts w:hint="eastAsia"/>
        </w:rPr>
        <w:t xml:space="preserve">　　　　　　</w:t>
      </w:r>
      <w:r>
        <w:rPr>
          <w:rFonts w:hint="eastAsia"/>
        </w:rPr>
        <w:t xml:space="preserve">　　</w:t>
      </w:r>
      <w:r>
        <w:rPr>
          <w:rFonts w:hint="eastAsia"/>
        </w:rPr>
        <w:t xml:space="preserve">　</w:t>
      </w:r>
      <w:r w:rsidRPr="00C908F8">
        <w:rPr>
          <w:rFonts w:ascii="HG丸ｺﾞｼｯｸM-PRO" w:eastAsia="HG丸ｺﾞｼｯｸM-PRO" w:hAnsi="HG丸ｺﾞｼｯｸM-PRO" w:hint="eastAsia"/>
          <w:sz w:val="24"/>
          <w:szCs w:val="24"/>
        </w:rPr>
        <w:t xml:space="preserve">　</w:t>
      </w:r>
      <w:r w:rsidRPr="00C908F8">
        <w:rPr>
          <w:rFonts w:ascii="HG丸ｺﾞｼｯｸM-PRO" w:eastAsia="HG丸ｺﾞｼｯｸM-PRO" w:hAnsi="HG丸ｺﾞｼｯｸM-PRO" w:hint="eastAsia"/>
          <w:sz w:val="24"/>
          <w:szCs w:val="24"/>
        </w:rPr>
        <w:t>民間公益活動のさらなる発展を目指す！</w:t>
      </w:r>
    </w:p>
    <w:p w:rsidR="00C908F8" w:rsidRPr="00C908F8" w:rsidRDefault="00C908F8" w:rsidP="00C908F8">
      <w:pPr>
        <w:rPr>
          <w:rFonts w:ascii="HG丸ｺﾞｼｯｸM-PRO" w:eastAsia="HG丸ｺﾞｼｯｸM-PRO" w:hAnsi="HG丸ｺﾞｼｯｸM-PRO" w:hint="eastAsia"/>
          <w:sz w:val="24"/>
          <w:szCs w:val="24"/>
        </w:rPr>
      </w:pPr>
      <w:r w:rsidRPr="00C908F8">
        <w:rPr>
          <w:rFonts w:ascii="HG丸ｺﾞｼｯｸM-PRO" w:eastAsia="HG丸ｺﾞｼｯｸM-PRO" w:hAnsi="HG丸ｺﾞｼｯｸM-PRO" w:hint="eastAsia"/>
          <w:sz w:val="24"/>
          <w:szCs w:val="24"/>
        </w:rPr>
        <w:t xml:space="preserve">　　　　　　</w:t>
      </w:r>
      <w:r w:rsidRPr="00C908F8">
        <w:rPr>
          <w:rFonts w:ascii="HG丸ｺﾞｼｯｸM-PRO" w:eastAsia="HG丸ｺﾞｼｯｸM-PRO" w:hAnsi="HG丸ｺﾞｼｯｸM-PRO" w:hint="eastAsia"/>
          <w:sz w:val="24"/>
          <w:szCs w:val="24"/>
        </w:rPr>
        <w:t xml:space="preserve">　　</w:t>
      </w:r>
      <w:r w:rsidRPr="00C908F8">
        <w:rPr>
          <w:rFonts w:ascii="HG丸ｺﾞｼｯｸM-PRO" w:eastAsia="HG丸ｺﾞｼｯｸM-PRO" w:hAnsi="HG丸ｺﾞｼｯｸM-PRO" w:hint="eastAsia"/>
          <w:sz w:val="24"/>
          <w:szCs w:val="24"/>
        </w:rPr>
        <w:t xml:space="preserve">　― 公益法人制度移行期間満了を迎えて ―</w:t>
      </w:r>
    </w:p>
    <w:p w:rsidR="00C908F8" w:rsidRPr="00C908F8" w:rsidRDefault="00C908F8" w:rsidP="00C908F8">
      <w:pPr>
        <w:rPr>
          <w:rFonts w:ascii="HG丸ｺﾞｼｯｸM-PRO" w:eastAsia="HG丸ｺﾞｼｯｸM-PRO" w:hAnsi="HG丸ｺﾞｼｯｸM-PRO"/>
          <w:sz w:val="24"/>
          <w:szCs w:val="24"/>
        </w:rPr>
      </w:pPr>
    </w:p>
    <w:p w:rsidR="00C908F8" w:rsidRPr="00C908F8" w:rsidRDefault="00C908F8" w:rsidP="00C908F8">
      <w:pPr>
        <w:rPr>
          <w:rFonts w:ascii="HG丸ｺﾞｼｯｸM-PRO" w:eastAsia="HG丸ｺﾞｼｯｸM-PRO" w:hAnsi="HG丸ｺﾞｼｯｸM-PRO" w:hint="eastAsia"/>
          <w:sz w:val="24"/>
          <w:szCs w:val="24"/>
        </w:rPr>
      </w:pPr>
      <w:r w:rsidRPr="00C908F8">
        <w:rPr>
          <w:rFonts w:ascii="HG丸ｺﾞｼｯｸM-PRO" w:eastAsia="HG丸ｺﾞｼｯｸM-PRO" w:hAnsi="HG丸ｺﾞｼｯｸM-PRO" w:hint="eastAsia"/>
          <w:sz w:val="24"/>
          <w:szCs w:val="24"/>
        </w:rPr>
        <w:t xml:space="preserve">　</w:t>
      </w:r>
    </w:p>
    <w:p w:rsidR="00C908F8" w:rsidRPr="00C908F8" w:rsidRDefault="00C908F8" w:rsidP="00C908F8">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Pr="00C908F8">
        <w:rPr>
          <w:rFonts w:ascii="HG丸ｺﾞｼｯｸM-PRO" w:eastAsia="HG丸ｺﾞｼｯｸM-PRO" w:hAnsi="HG丸ｺﾞｼｯｸM-PRO" w:hint="eastAsia"/>
          <w:sz w:val="24"/>
          <w:szCs w:val="24"/>
        </w:rPr>
        <w:t>公益財団法人「公益法人協会」</w:t>
      </w:r>
    </w:p>
    <w:p w:rsidR="00C908F8" w:rsidRPr="00C908F8" w:rsidRDefault="00C908F8" w:rsidP="00C908F8">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Pr="00C908F8">
        <w:rPr>
          <w:rFonts w:ascii="HG丸ｺﾞｼｯｸM-PRO" w:eastAsia="HG丸ｺﾞｼｯｸM-PRO" w:hAnsi="HG丸ｺﾞｼｯｸM-PRO" w:hint="eastAsia"/>
          <w:sz w:val="24"/>
          <w:szCs w:val="24"/>
        </w:rPr>
        <w:t>理事長　太田　達男</w:t>
      </w:r>
    </w:p>
    <w:p w:rsidR="00C908F8" w:rsidRPr="00C908F8" w:rsidRDefault="00C908F8" w:rsidP="00C908F8">
      <w:pPr>
        <w:rPr>
          <w:rFonts w:ascii="HG丸ｺﾞｼｯｸM-PRO" w:eastAsia="HG丸ｺﾞｼｯｸM-PRO" w:hAnsi="HG丸ｺﾞｼｯｸM-PRO" w:hint="eastAsia"/>
          <w:sz w:val="24"/>
          <w:szCs w:val="24"/>
        </w:rPr>
      </w:pPr>
      <w:r w:rsidRPr="00C908F8">
        <w:rPr>
          <w:rFonts w:ascii="HG丸ｺﾞｼｯｸM-PRO" w:eastAsia="HG丸ｺﾞｼｯｸM-PRO" w:hAnsi="HG丸ｺﾞｼｯｸM-PRO" w:hint="eastAsia"/>
          <w:sz w:val="24"/>
          <w:szCs w:val="24"/>
        </w:rPr>
        <w:t xml:space="preserve">　</w:t>
      </w:r>
    </w:p>
    <w:p w:rsidR="00C908F8" w:rsidRDefault="00C908F8" w:rsidP="00C908F8">
      <w:pPr>
        <w:rPr>
          <w:rFonts w:ascii="HG丸ｺﾞｼｯｸM-PRO" w:eastAsia="HG丸ｺﾞｼｯｸM-PRO" w:hAnsi="HG丸ｺﾞｼｯｸM-PRO" w:hint="eastAsia"/>
          <w:sz w:val="24"/>
          <w:szCs w:val="24"/>
        </w:rPr>
      </w:pPr>
      <w:r w:rsidRPr="00C908F8">
        <w:rPr>
          <w:rFonts w:ascii="HG丸ｺﾞｼｯｸM-PRO" w:eastAsia="HG丸ｺﾞｼｯｸM-PRO" w:hAnsi="HG丸ｺﾞｼｯｸM-PRO" w:hint="eastAsia"/>
          <w:sz w:val="24"/>
          <w:szCs w:val="24"/>
        </w:rPr>
        <w:t>と</w:t>
      </w:r>
      <w:r w:rsidRPr="00C908F8">
        <w:rPr>
          <w:rFonts w:ascii="HG丸ｺﾞｼｯｸM-PRO" w:eastAsia="HG丸ｺﾞｼｯｸM-PRO" w:hAnsi="HG丸ｺﾞｼｯｸM-PRO" w:hint="eastAsia"/>
          <w:sz w:val="24"/>
          <w:szCs w:val="24"/>
        </w:rPr>
        <w:t>うとう５年間の移行期間が終了しました。</w:t>
      </w:r>
    </w:p>
    <w:p w:rsidR="00C908F8" w:rsidRPr="00C908F8" w:rsidRDefault="00C908F8" w:rsidP="00C908F8">
      <w:pPr>
        <w:rPr>
          <w:rFonts w:ascii="HG丸ｺﾞｼｯｸM-PRO" w:eastAsia="HG丸ｺﾞｼｯｸM-PRO" w:hAnsi="HG丸ｺﾞｼｯｸM-PRO" w:hint="eastAsia"/>
          <w:sz w:val="24"/>
          <w:szCs w:val="24"/>
        </w:rPr>
      </w:pPr>
    </w:p>
    <w:p w:rsidR="00C908F8" w:rsidRPr="00C908F8" w:rsidRDefault="00C908F8" w:rsidP="00C908F8">
      <w:pPr>
        <w:rPr>
          <w:rFonts w:ascii="HG丸ｺﾞｼｯｸM-PRO" w:eastAsia="HG丸ｺﾞｼｯｸM-PRO" w:hAnsi="HG丸ｺﾞｼｯｸM-PRO" w:hint="eastAsia"/>
          <w:sz w:val="24"/>
          <w:szCs w:val="24"/>
        </w:rPr>
      </w:pPr>
      <w:r w:rsidRPr="00C908F8">
        <w:rPr>
          <w:rFonts w:ascii="HG丸ｺﾞｼｯｸM-PRO" w:eastAsia="HG丸ｺﾞｼｯｸM-PRO" w:hAnsi="HG丸ｺﾞｼｯｸM-PRO" w:hint="eastAsia"/>
          <w:sz w:val="24"/>
          <w:szCs w:val="24"/>
        </w:rPr>
        <w:t>旧制度の公益法人にとっては激動の時代であり、膨大な資源をかけて、それぞれの前途を選択した５年間でした。一つの法人類型が存続に向けて、これだけのエネルギーを消耗しなければならなかった法人制度の変更は、かって、例を見なかったもので、後々我が国の法人史に語り継がれるものと思います。１３年間、民間の立場から改革の現場で取り組んできた私としても、感無量のものがあります。</w:t>
      </w:r>
    </w:p>
    <w:p w:rsidR="00C908F8" w:rsidRPr="00C908F8" w:rsidRDefault="00C908F8" w:rsidP="00C908F8">
      <w:pPr>
        <w:rPr>
          <w:rFonts w:ascii="HG丸ｺﾞｼｯｸM-PRO" w:eastAsia="HG丸ｺﾞｼｯｸM-PRO" w:hAnsi="HG丸ｺﾞｼｯｸM-PRO" w:hint="eastAsia"/>
          <w:sz w:val="24"/>
          <w:szCs w:val="24"/>
        </w:rPr>
      </w:pPr>
    </w:p>
    <w:p w:rsidR="00C908F8" w:rsidRPr="00C908F8" w:rsidRDefault="00C908F8" w:rsidP="00C908F8">
      <w:pPr>
        <w:rPr>
          <w:rFonts w:ascii="HG丸ｺﾞｼｯｸM-PRO" w:eastAsia="HG丸ｺﾞｼｯｸM-PRO" w:hAnsi="HG丸ｺﾞｼｯｸM-PRO"/>
          <w:sz w:val="24"/>
          <w:szCs w:val="24"/>
        </w:rPr>
      </w:pPr>
      <w:r w:rsidRPr="00C908F8">
        <w:rPr>
          <w:rFonts w:ascii="HG丸ｺﾞｼｯｸM-PRO" w:eastAsia="HG丸ｺﾞｼｯｸM-PRO" w:hAnsi="HG丸ｺﾞｼｯｸM-PRO" w:hint="eastAsia"/>
          <w:sz w:val="24"/>
          <w:szCs w:val="24"/>
        </w:rPr>
        <w:t>「公益とは何か」「事業の在り方は」「しっかりしたガバナンスとは」「健全な財務構造は」</w:t>
      </w:r>
      <w:r>
        <w:rPr>
          <w:rFonts w:ascii="HG丸ｺﾞｼｯｸM-PRO" w:eastAsia="HG丸ｺﾞｼｯｸM-PRO" w:hAnsi="HG丸ｺﾞｼｯｸM-PRO" w:hint="eastAsia"/>
          <w:sz w:val="24"/>
          <w:szCs w:val="24"/>
        </w:rPr>
        <w:t>、</w:t>
      </w:r>
      <w:bookmarkStart w:id="0" w:name="_GoBack"/>
      <w:bookmarkEnd w:id="0"/>
      <w:r w:rsidRPr="00C908F8">
        <w:rPr>
          <w:rFonts w:ascii="HG丸ｺﾞｼｯｸM-PRO" w:eastAsia="HG丸ｺﾞｼｯｸM-PRO" w:hAnsi="HG丸ｺﾞｼｯｸM-PRO" w:hint="eastAsia"/>
          <w:sz w:val="24"/>
          <w:szCs w:val="24"/>
        </w:rPr>
        <w:t>そして「透明性と説明責任とは」など、公益法人に求められるこのような経営の基本理念を、それぞれの法人がそれぞれに真摯に考えた５年であったと思います。</w:t>
      </w:r>
    </w:p>
    <w:p w:rsidR="00C908F8" w:rsidRPr="00C908F8" w:rsidRDefault="00C908F8" w:rsidP="00C908F8">
      <w:pPr>
        <w:rPr>
          <w:rFonts w:ascii="HG丸ｺﾞｼｯｸM-PRO" w:eastAsia="HG丸ｺﾞｼｯｸM-PRO" w:hAnsi="HG丸ｺﾞｼｯｸM-PRO" w:hint="eastAsia"/>
          <w:sz w:val="24"/>
          <w:szCs w:val="24"/>
        </w:rPr>
      </w:pPr>
    </w:p>
    <w:p w:rsidR="00C908F8" w:rsidRPr="00C908F8" w:rsidRDefault="00C908F8" w:rsidP="00C908F8">
      <w:pPr>
        <w:rPr>
          <w:rFonts w:ascii="HG丸ｺﾞｼｯｸM-PRO" w:eastAsia="HG丸ｺﾞｼｯｸM-PRO" w:hAnsi="HG丸ｺﾞｼｯｸM-PRO" w:hint="eastAsia"/>
          <w:sz w:val="24"/>
          <w:szCs w:val="24"/>
        </w:rPr>
      </w:pPr>
      <w:r w:rsidRPr="00C908F8">
        <w:rPr>
          <w:rFonts w:ascii="HG丸ｺﾞｼｯｸM-PRO" w:eastAsia="HG丸ｺﾞｼｯｸM-PRO" w:hAnsi="HG丸ｺﾞｼｯｸM-PRO" w:hint="eastAsia"/>
          <w:sz w:val="24"/>
          <w:szCs w:val="24"/>
        </w:rPr>
        <w:t>その意味で、私は２万４，０００の公益法人のこの経験は前向きにとらえたいと思います。新制度の公益法人・一般法人に対する行政庁の監督は、法令上の基準の遵守や公益目的支出計画の履行を確保するために必要最小限度の範囲にとどめられることとなっており、基本は法人自治と自己責任による経営が根底に据えられています。</w:t>
      </w:r>
    </w:p>
    <w:p w:rsidR="00C908F8" w:rsidRPr="00C908F8" w:rsidRDefault="00C908F8" w:rsidP="00C908F8">
      <w:pPr>
        <w:rPr>
          <w:rFonts w:ascii="HG丸ｺﾞｼｯｸM-PRO" w:eastAsia="HG丸ｺﾞｼｯｸM-PRO" w:hAnsi="HG丸ｺﾞｼｯｸM-PRO" w:hint="eastAsia"/>
          <w:sz w:val="24"/>
          <w:szCs w:val="24"/>
        </w:rPr>
      </w:pPr>
    </w:p>
    <w:p w:rsidR="00C908F8" w:rsidRPr="00C908F8" w:rsidRDefault="00C908F8" w:rsidP="00C908F8">
      <w:pPr>
        <w:rPr>
          <w:rFonts w:ascii="HG丸ｺﾞｼｯｸM-PRO" w:eastAsia="HG丸ｺﾞｼｯｸM-PRO" w:hAnsi="HG丸ｺﾞｼｯｸM-PRO" w:hint="eastAsia"/>
          <w:sz w:val="24"/>
          <w:szCs w:val="24"/>
        </w:rPr>
      </w:pPr>
      <w:r w:rsidRPr="00C908F8">
        <w:rPr>
          <w:rFonts w:ascii="HG丸ｺﾞｼｯｸM-PRO" w:eastAsia="HG丸ｺﾞｼｯｸM-PRO" w:hAnsi="HG丸ｺﾞｼｯｸM-PRO" w:hint="eastAsia"/>
          <w:sz w:val="24"/>
          <w:szCs w:val="24"/>
        </w:rPr>
        <w:t>この法人制度の改革と、それぞれの法人の個別の改革を経験された１００万人を超す方々に、そのご苦労に心より敬意を表すると共に、「初心忘るべからず」の精神で社会に一層貢献されることを強く期待したいところです。</w:t>
      </w:r>
    </w:p>
    <w:p w:rsidR="00C908F8" w:rsidRPr="00C908F8" w:rsidRDefault="00C908F8" w:rsidP="00C908F8">
      <w:pPr>
        <w:rPr>
          <w:rFonts w:ascii="HG丸ｺﾞｼｯｸM-PRO" w:eastAsia="HG丸ｺﾞｼｯｸM-PRO" w:hAnsi="HG丸ｺﾞｼｯｸM-PRO" w:hint="eastAsia"/>
          <w:sz w:val="24"/>
          <w:szCs w:val="24"/>
        </w:rPr>
      </w:pPr>
    </w:p>
    <w:p w:rsidR="00C908F8" w:rsidRPr="00C908F8" w:rsidRDefault="00C908F8" w:rsidP="00C908F8">
      <w:pPr>
        <w:rPr>
          <w:rFonts w:ascii="HG丸ｺﾞｼｯｸM-PRO" w:eastAsia="HG丸ｺﾞｼｯｸM-PRO" w:hAnsi="HG丸ｺﾞｼｯｸM-PRO" w:hint="eastAsia"/>
          <w:sz w:val="24"/>
          <w:szCs w:val="24"/>
        </w:rPr>
      </w:pPr>
      <w:r w:rsidRPr="00C908F8">
        <w:rPr>
          <w:rFonts w:ascii="HG丸ｺﾞｼｯｸM-PRO" w:eastAsia="HG丸ｺﾞｼｯｸM-PRO" w:hAnsi="HG丸ｺﾞｼｯｸM-PRO" w:hint="eastAsia"/>
          <w:sz w:val="24"/>
          <w:szCs w:val="24"/>
        </w:rPr>
        <w:t>また、新制度により、新たに３万近くもの一般社団・財団法人が誕生し、その中には公益認定を取得した法人も、まだ３００足らずではありますが少しずつ増えてきています。</w:t>
      </w:r>
    </w:p>
    <w:p w:rsidR="00C908F8" w:rsidRPr="00C908F8" w:rsidRDefault="00C908F8" w:rsidP="00C908F8">
      <w:pPr>
        <w:rPr>
          <w:rFonts w:ascii="HG丸ｺﾞｼｯｸM-PRO" w:eastAsia="HG丸ｺﾞｼｯｸM-PRO" w:hAnsi="HG丸ｺﾞｼｯｸM-PRO" w:hint="eastAsia"/>
          <w:sz w:val="24"/>
          <w:szCs w:val="24"/>
        </w:rPr>
      </w:pPr>
      <w:r w:rsidRPr="00C908F8">
        <w:rPr>
          <w:rFonts w:ascii="HG丸ｺﾞｼｯｸM-PRO" w:eastAsia="HG丸ｺﾞｼｯｸM-PRO" w:hAnsi="HG丸ｺﾞｼｯｸM-PRO" w:hint="eastAsia"/>
          <w:sz w:val="24"/>
          <w:szCs w:val="24"/>
        </w:rPr>
        <w:t>これらの新しい一般法人・公益法人は、旧制度では法人化がほぼ困難であった小規模な地域の組織が大半ですが、これからもどんどん増えることが期待され</w:t>
      </w:r>
      <w:r w:rsidRPr="00C908F8">
        <w:rPr>
          <w:rFonts w:ascii="HG丸ｺﾞｼｯｸM-PRO" w:eastAsia="HG丸ｺﾞｼｯｸM-PRO" w:hAnsi="HG丸ｺﾞｼｯｸM-PRO" w:hint="eastAsia"/>
          <w:sz w:val="24"/>
          <w:szCs w:val="24"/>
        </w:rPr>
        <w:lastRenderedPageBreak/>
        <w:t>ます。非営利セクターの厚みと質が向上するものとして大いに歓迎されるべきものです。</w:t>
      </w:r>
    </w:p>
    <w:p w:rsidR="00C908F8" w:rsidRPr="00C908F8" w:rsidRDefault="00C908F8" w:rsidP="00C908F8">
      <w:pPr>
        <w:rPr>
          <w:rFonts w:ascii="HG丸ｺﾞｼｯｸM-PRO" w:eastAsia="HG丸ｺﾞｼｯｸM-PRO" w:hAnsi="HG丸ｺﾞｼｯｸM-PRO" w:hint="eastAsia"/>
          <w:sz w:val="24"/>
          <w:szCs w:val="24"/>
        </w:rPr>
      </w:pPr>
    </w:p>
    <w:p w:rsidR="00C908F8" w:rsidRPr="00C908F8" w:rsidRDefault="00C908F8" w:rsidP="00C908F8">
      <w:pPr>
        <w:rPr>
          <w:rFonts w:ascii="HG丸ｺﾞｼｯｸM-PRO" w:eastAsia="HG丸ｺﾞｼｯｸM-PRO" w:hAnsi="HG丸ｺﾞｼｯｸM-PRO" w:hint="eastAsia"/>
          <w:sz w:val="24"/>
          <w:szCs w:val="24"/>
        </w:rPr>
      </w:pPr>
      <w:r w:rsidRPr="00C908F8">
        <w:rPr>
          <w:rFonts w:ascii="HG丸ｺﾞｼｯｸM-PRO" w:eastAsia="HG丸ｺﾞｼｯｸM-PRO" w:hAnsi="HG丸ｺﾞｼｯｸM-PRO" w:hint="eastAsia"/>
          <w:sz w:val="24"/>
          <w:szCs w:val="24"/>
        </w:rPr>
        <w:t>しかし、行政庁の一部には残念ながらいまだに旧主務官庁意識から脱却できず、裁量行政の残滓が残る面も否定できません。他方、公益法人や移行一般法人側にも、依然行政庁に経営判断を仰ぐことが無難と考える慣習も残っているように見受けられます。民間非営利法人にとって最も優れた特性である「柔軟で機敏な先見的な事業展開」を委縮させてしまうことを懸念します。</w:t>
      </w:r>
    </w:p>
    <w:p w:rsidR="00C908F8" w:rsidRPr="00C908F8" w:rsidRDefault="00C908F8" w:rsidP="00C908F8">
      <w:pPr>
        <w:rPr>
          <w:rFonts w:ascii="HG丸ｺﾞｼｯｸM-PRO" w:eastAsia="HG丸ｺﾞｼｯｸM-PRO" w:hAnsi="HG丸ｺﾞｼｯｸM-PRO" w:hint="eastAsia"/>
          <w:sz w:val="24"/>
          <w:szCs w:val="24"/>
        </w:rPr>
      </w:pPr>
    </w:p>
    <w:p w:rsidR="00C908F8" w:rsidRPr="00C908F8" w:rsidRDefault="00C908F8" w:rsidP="00C908F8">
      <w:pPr>
        <w:rPr>
          <w:rFonts w:ascii="HG丸ｺﾞｼｯｸM-PRO" w:eastAsia="HG丸ｺﾞｼｯｸM-PRO" w:hAnsi="HG丸ｺﾞｼｯｸM-PRO" w:hint="eastAsia"/>
          <w:sz w:val="24"/>
          <w:szCs w:val="24"/>
        </w:rPr>
      </w:pPr>
      <w:r w:rsidRPr="00C908F8">
        <w:rPr>
          <w:rFonts w:ascii="HG丸ｺﾞｼｯｸM-PRO" w:eastAsia="HG丸ｺﾞｼｯｸM-PRO" w:hAnsi="HG丸ｺﾞｼｯｸM-PRO" w:hint="eastAsia"/>
          <w:sz w:val="24"/>
          <w:szCs w:val="24"/>
        </w:rPr>
        <w:t>公益法人制度改革はこれで終わったのではなく、むしろこれから新しいスタートを切ったものと言えましょう。特定非営利活動法人制度も昨年４月大改正があり、地方行政庁にすべての認証・認定権限が委譲され、認定取得も容易になりました。市民が様々な民間公益活動を実施できる法人格として、今後、公益法人、認定特定非営利活動法人、一般法人、特定非営利活動法人の４類型が当分併存していくこととなりますが、良い意味での制度間競争により、より大きな「公益」が社会にもたらされることとなるでしょう。</w:t>
      </w:r>
    </w:p>
    <w:p w:rsidR="00C908F8" w:rsidRPr="00C908F8" w:rsidRDefault="00C908F8" w:rsidP="00C908F8">
      <w:pPr>
        <w:rPr>
          <w:rFonts w:ascii="HG丸ｺﾞｼｯｸM-PRO" w:eastAsia="HG丸ｺﾞｼｯｸM-PRO" w:hAnsi="HG丸ｺﾞｼｯｸM-PRO" w:hint="eastAsia"/>
          <w:sz w:val="24"/>
          <w:szCs w:val="24"/>
        </w:rPr>
      </w:pPr>
    </w:p>
    <w:p w:rsidR="00C908F8" w:rsidRPr="00C908F8" w:rsidRDefault="00C908F8" w:rsidP="00C908F8">
      <w:pPr>
        <w:rPr>
          <w:rFonts w:ascii="HG丸ｺﾞｼｯｸM-PRO" w:eastAsia="HG丸ｺﾞｼｯｸM-PRO" w:hAnsi="HG丸ｺﾞｼｯｸM-PRO" w:hint="eastAsia"/>
          <w:sz w:val="24"/>
          <w:szCs w:val="24"/>
        </w:rPr>
      </w:pPr>
      <w:r w:rsidRPr="00C908F8">
        <w:rPr>
          <w:rFonts w:ascii="HG丸ｺﾞｼｯｸM-PRO" w:eastAsia="HG丸ｺﾞｼｯｸM-PRO" w:hAnsi="HG丸ｺﾞｼｯｸM-PRO" w:hint="eastAsia"/>
          <w:sz w:val="24"/>
          <w:szCs w:val="24"/>
        </w:rPr>
        <w:t>私ども公益法人協会は今後とも、公益法人制度と一般法人制度の基本理念を追求し、</w:t>
      </w:r>
    </w:p>
    <w:p w:rsidR="00C908F8" w:rsidRPr="00C908F8" w:rsidRDefault="00C908F8" w:rsidP="00C908F8">
      <w:pPr>
        <w:rPr>
          <w:rFonts w:ascii="HG丸ｺﾞｼｯｸM-PRO" w:eastAsia="HG丸ｺﾞｼｯｸM-PRO" w:hAnsi="HG丸ｺﾞｼｯｸM-PRO" w:hint="eastAsia"/>
          <w:sz w:val="24"/>
          <w:szCs w:val="24"/>
        </w:rPr>
      </w:pPr>
      <w:r w:rsidRPr="00C908F8">
        <w:rPr>
          <w:rFonts w:ascii="HG丸ｺﾞｼｯｸM-PRO" w:eastAsia="HG丸ｺﾞｼｯｸM-PRO" w:hAnsi="HG丸ｺﾞｼｯｸM-PRO" w:hint="eastAsia"/>
          <w:sz w:val="24"/>
          <w:szCs w:val="24"/>
        </w:rPr>
        <w:t>残された制度的問題点と課題の解決に向けて従来同様の努力を傾注します。また真に自律した経営基盤を構築されるために必要な支援を今後とも続けていきたいと考えています。</w:t>
      </w:r>
    </w:p>
    <w:sectPr w:rsidR="00C908F8" w:rsidRPr="00C908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F8"/>
    <w:rsid w:val="008B3BF8"/>
    <w:rsid w:val="00C90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Koji.A</dc:creator>
  <cp:lastModifiedBy>Koji.A</cp:lastModifiedBy>
  <cp:revision>1</cp:revision>
  <dcterms:created xsi:type="dcterms:W3CDTF">2013-11-29T23:30:00Z</dcterms:created>
  <dcterms:modified xsi:type="dcterms:W3CDTF">2013-11-29T23:38:00Z</dcterms:modified>
</cp:coreProperties>
</file>